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128" w14:textId="77777777" w:rsidR="008C6F53" w:rsidRPr="006021C0" w:rsidRDefault="008C6F53" w:rsidP="00872E86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3069CA6A" w14:textId="739558DF" w:rsidR="00E97433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="00DD188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9525D"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DD1883">
        <w:rPr>
          <w:rFonts w:ascii="Sylfaen" w:eastAsia="Times New Roman" w:hAnsi="Sylfaen" w:cs="Sylfaen"/>
          <w:sz w:val="20"/>
          <w:szCs w:val="20"/>
          <w:lang w:val="ka-GE"/>
        </w:rPr>
        <w:t>შეღებილ</w:t>
      </w:r>
      <w:r w:rsidR="0009525D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97433">
        <w:rPr>
          <w:rFonts w:ascii="Sylfaen" w:eastAsia="Times New Roman" w:hAnsi="Sylfaen" w:cs="Arial"/>
          <w:sz w:val="20"/>
          <w:szCs w:val="20"/>
          <w:lang w:val="ka-GE"/>
        </w:rPr>
        <w:t>მდფ კარის კომპლექტი</w:t>
      </w:r>
      <w:r w:rsidR="00DD1883">
        <w:rPr>
          <w:rFonts w:ascii="Sylfaen" w:eastAsia="Times New Roman" w:hAnsi="Sylfaen" w:cs="Arial"/>
          <w:sz w:val="20"/>
          <w:szCs w:val="20"/>
          <w:lang w:val="ka-GE"/>
        </w:rPr>
        <w:t>ს</w:t>
      </w:r>
      <w:r w:rsidR="00E97433">
        <w:rPr>
          <w:rFonts w:ascii="Sylfaen" w:eastAsia="Times New Roman" w:hAnsi="Sylfaen" w:cs="Arial"/>
          <w:sz w:val="20"/>
          <w:szCs w:val="20"/>
          <w:lang w:val="ka-GE"/>
        </w:rPr>
        <w:t xml:space="preserve"> შესყიდვასა და სამონტაჟო მომსხურებაზე</w:t>
      </w:r>
      <w:r w:rsidR="0009525D">
        <w:rPr>
          <w:rFonts w:ascii="Sylfaen" w:eastAsia="Times New Roman" w:hAnsi="Sylfaen" w:cs="Arial"/>
          <w:sz w:val="20"/>
          <w:szCs w:val="20"/>
          <w:lang w:val="ka-GE"/>
        </w:rPr>
        <w:t>“</w:t>
      </w:r>
    </w:p>
    <w:p w14:paraId="52EBE0D4" w14:textId="437F5EDE" w:rsidR="00E97433" w:rsidRPr="00DD1883" w:rsidRDefault="00E9743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ფრთა-ნახევრიანი კარის  სავარაუდო ზომები (207</w:t>
      </w:r>
      <w:r>
        <w:rPr>
          <w:rFonts w:ascii="Sylfaen" w:eastAsia="Times New Roman" w:hAnsi="Sylfaen" w:cs="Arial"/>
          <w:sz w:val="20"/>
          <w:szCs w:val="20"/>
        </w:rPr>
        <w:t>x125x10)</w:t>
      </w:r>
      <w:r w:rsidR="00DD188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DD1883" w:rsidRPr="00DD1883">
        <w:rPr>
          <w:rFonts w:ascii="Sylfaen" w:eastAsia="Times New Roman" w:hAnsi="Sylfaen" w:cs="Arial"/>
          <w:sz w:val="20"/>
          <w:szCs w:val="20"/>
          <w:lang w:val="ka-GE"/>
        </w:rPr>
        <w:t>(207x125x1</w:t>
      </w:r>
      <w:r w:rsidR="00DD1883">
        <w:rPr>
          <w:rFonts w:ascii="Sylfaen" w:eastAsia="Times New Roman" w:hAnsi="Sylfaen" w:cs="Arial"/>
          <w:sz w:val="20"/>
          <w:szCs w:val="20"/>
          <w:lang w:val="ka-GE"/>
        </w:rPr>
        <w:t>6</w:t>
      </w:r>
      <w:r w:rsidR="00DD1883" w:rsidRPr="00DD1883">
        <w:rPr>
          <w:rFonts w:ascii="Sylfaen" w:eastAsia="Times New Roman" w:hAnsi="Sylfaen" w:cs="Arial"/>
          <w:sz w:val="20"/>
          <w:szCs w:val="20"/>
          <w:lang w:val="ka-GE"/>
        </w:rPr>
        <w:t>)</w:t>
      </w:r>
    </w:p>
    <w:p w14:paraId="44289CB5" w14:textId="623EC150" w:rsidR="008C6F53" w:rsidRPr="00305CF6" w:rsidRDefault="00E9743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ცალფრთიანი  კარის სავარაუდო ზომები (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207*80*10),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207*</w:t>
      </w:r>
      <w:r>
        <w:rPr>
          <w:rFonts w:ascii="Sylfaen" w:eastAsia="Times New Roman" w:hAnsi="Sylfaen" w:cs="Arial"/>
          <w:sz w:val="20"/>
          <w:szCs w:val="20"/>
          <w:lang w:val="ka-GE"/>
        </w:rPr>
        <w:t>70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*10)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207*80*1</w:t>
      </w:r>
      <w:r>
        <w:rPr>
          <w:rFonts w:ascii="Sylfaen" w:eastAsia="Times New Roman" w:hAnsi="Sylfaen" w:cs="Arial"/>
          <w:sz w:val="20"/>
          <w:szCs w:val="20"/>
          <w:lang w:val="ka-GE"/>
        </w:rPr>
        <w:t>6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 xml:space="preserve">), </w:t>
      </w:r>
      <w:r>
        <w:rPr>
          <w:rFonts w:ascii="Sylfaen" w:eastAsia="Times New Roman" w:hAnsi="Sylfaen" w:cs="Arial"/>
          <w:sz w:val="20"/>
          <w:szCs w:val="20"/>
          <w:lang w:val="ka-GE"/>
        </w:rPr>
        <w:t>(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207*</w:t>
      </w:r>
      <w:r>
        <w:rPr>
          <w:rFonts w:ascii="Sylfaen" w:eastAsia="Times New Roman" w:hAnsi="Sylfaen" w:cs="Arial"/>
          <w:sz w:val="20"/>
          <w:szCs w:val="20"/>
          <w:lang w:val="ka-GE"/>
        </w:rPr>
        <w:t>70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*1</w:t>
      </w:r>
      <w:r>
        <w:rPr>
          <w:rFonts w:ascii="Sylfaen" w:eastAsia="Times New Roman" w:hAnsi="Sylfaen" w:cs="Arial"/>
          <w:sz w:val="20"/>
          <w:szCs w:val="20"/>
          <w:lang w:val="ka-GE"/>
        </w:rPr>
        <w:t>6</w:t>
      </w:r>
      <w:r w:rsidRPr="00E97433">
        <w:rPr>
          <w:rFonts w:ascii="Sylfaen" w:eastAsia="Times New Roman" w:hAnsi="Sylfaen" w:cs="Arial"/>
          <w:sz w:val="20"/>
          <w:szCs w:val="20"/>
          <w:lang w:val="ka-GE"/>
        </w:rPr>
        <w:t>)</w:t>
      </w:r>
    </w:p>
    <w:p w14:paraId="6510AB49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4B880010" w14:textId="77777777" w:rsidR="008C6F53" w:rsidRPr="00305CF6" w:rsidRDefault="008C6F53" w:rsidP="00872E8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3B7738E9" w14:textId="77777777" w:rsidR="008C6F53" w:rsidRPr="00305CF6" w:rsidRDefault="008C6F53" w:rsidP="00872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#1)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მიხედვით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(შესაძლებელია დანართის კორექტირება </w:t>
      </w:r>
      <w:r w:rsidR="0025176A">
        <w:rPr>
          <w:rFonts w:ascii="Sylfaen" w:eastAsia="Times New Roman" w:hAnsi="Sylfaen" w:cs="Sylfaen"/>
          <w:sz w:val="20"/>
          <w:szCs w:val="20"/>
          <w:lang w:val="ka-GE"/>
        </w:rPr>
        <w:t xml:space="preserve">პრეტენდენტის მიერ 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საჭიროებების</w:t>
      </w:r>
      <w:r w:rsidR="0025176A">
        <w:rPr>
          <w:rFonts w:ascii="Sylfaen" w:eastAsia="Times New Roman" w:hAnsi="Sylfaen" w:cs="Sylfaen"/>
          <w:sz w:val="20"/>
          <w:szCs w:val="20"/>
          <w:lang w:val="ka-GE"/>
        </w:rPr>
        <w:t>ამებრ.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)</w:t>
      </w:r>
    </w:p>
    <w:p w14:paraId="67CF06FA" w14:textId="77777777" w:rsidR="008C6F53" w:rsidRPr="00305CF6" w:rsidRDefault="008C6F53" w:rsidP="00872E8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0C4B97D7" w14:textId="77777777" w:rsidR="009C4EDB" w:rsidRPr="00305CF6" w:rsidRDefault="008C6F53" w:rsidP="00872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B0CBF9D" w14:textId="77777777" w:rsidR="009C4EDB" w:rsidRPr="00305CF6" w:rsidRDefault="009C4EDB" w:rsidP="00872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5176A">
        <w:rPr>
          <w:rFonts w:ascii="Sylfaen" w:eastAsia="Times New Roman" w:hAnsi="Sylfaen" w:cs="Arial"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საკონტაკტო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შეთხვევაში.</w:t>
      </w:r>
    </w:p>
    <w:p w14:paraId="431FBFD4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0F0108" w14:textId="77777777" w:rsidR="008C6F53" w:rsidRPr="00305CF6" w:rsidRDefault="008C6F53" w:rsidP="00872E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3EA761A7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65A2407" w14:textId="074A0058" w:rsidR="008C6F53" w:rsidRPr="00305CF6" w:rsidRDefault="008C6F53" w:rsidP="00872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გაფომებიდან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97433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თვის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განმავლობაში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შესასყიდი საქონლის დამზადება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და ამავე პროექტის მიხედვით 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74689">
        <w:rPr>
          <w:rFonts w:ascii="Sylfaen" w:eastAsia="Times New Roman" w:hAnsi="Sylfaen" w:cs="Sylfaen"/>
          <w:sz w:val="20"/>
          <w:szCs w:val="20"/>
          <w:lang w:val="ka-GE"/>
        </w:rPr>
        <w:t>სისტემის მონტაჟი, თუ არ არსებობს მხარეთა შორის სხვა შეთანხმება.</w:t>
      </w:r>
    </w:p>
    <w:p w14:paraId="3B24EAA6" w14:textId="7E1FFE72" w:rsidR="008C6F53" w:rsidRPr="00305CF6" w:rsidRDefault="008C6F53" w:rsidP="00872E8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ეტაპობრივად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მოქმედების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, თუ ხელშეკრულებით სხვა რამ არ არის განსაზღვრული.</w:t>
      </w:r>
    </w:p>
    <w:p w14:paraId="124AAE6F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612A0C7" w14:textId="77777777" w:rsidR="008C6F53" w:rsidRPr="00305CF6" w:rsidRDefault="008C6F53" w:rsidP="00872E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23AEE4EF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7917B38" w14:textId="77777777" w:rsidR="008C6F53" w:rsidRPr="00305CF6" w:rsidRDefault="008C6F53" w:rsidP="00872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7330D760" w14:textId="0E551EE5" w:rsidR="008C6F53" w:rsidRDefault="008C6F53" w:rsidP="00872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72E86">
        <w:rPr>
          <w:rFonts w:ascii="Sylfaen" w:eastAsia="Times New Roman" w:hAnsi="Sylfaen" w:cs="Arial"/>
          <w:sz w:val="20"/>
          <w:szCs w:val="20"/>
          <w:lang w:val="ka-GE"/>
        </w:rPr>
        <w:t xml:space="preserve">შესრულებული სამუშოს მიღება-ჩაბარების შემდეგ ან </w:t>
      </w:r>
      <w:r w:rsidR="00074689">
        <w:rPr>
          <w:rFonts w:ascii="Sylfaen" w:eastAsia="Times New Roman" w:hAnsi="Sylfaen" w:cs="Arial"/>
          <w:sz w:val="20"/>
          <w:szCs w:val="20"/>
          <w:lang w:val="ka-GE"/>
        </w:rPr>
        <w:t xml:space="preserve">პერიოდულად,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ფაქტიურად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თანმდევი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72E86">
        <w:rPr>
          <w:rFonts w:ascii="Sylfaen" w:eastAsia="Times New Roman" w:hAnsi="Sylfaen" w:cs="Arial"/>
          <w:sz w:val="20"/>
          <w:szCs w:val="20"/>
          <w:lang w:val="ka-GE"/>
        </w:rPr>
        <w:t xml:space="preserve">მიღევბა-ჩაბარების აქტის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შესაბამისად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, ხელშეკრულებაში გაწერილი პირობების დაცვით.</w:t>
      </w:r>
    </w:p>
    <w:p w14:paraId="33C37B62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D611BAA" w14:textId="1F03A327" w:rsidR="001935F4" w:rsidRPr="00305CF6" w:rsidRDefault="001935F4" w:rsidP="00872E86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ვალდებულია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C4EDB"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წარმომადგენლებთან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ერთად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 xml:space="preserve"> (საკ ნომერი: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 xml:space="preserve"> 598171331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 xml:space="preserve"> 5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99464140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წინასწარ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დაათვალიეროს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დეტალურად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შეისწავლოს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შესასრულებელი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სამუშაოები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, კარების ზომები და სხვა საჭირო 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  <w:r w:rsid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416F4A62" w14:textId="4CFDA923" w:rsidR="001935F4" w:rsidRPr="003665B7" w:rsidRDefault="00E97433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შესასყიდი საქონლის </w:t>
      </w:r>
      <w:r w:rsidR="009C4EDB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საორიენტაციო მოცულობა შეადგენს </w:t>
      </w:r>
      <w:r>
        <w:rPr>
          <w:rFonts w:ascii="Sylfaen" w:eastAsia="Times New Roman" w:hAnsi="Sylfaen" w:cs="Arial"/>
          <w:sz w:val="20"/>
          <w:szCs w:val="20"/>
          <w:lang w:val="ka-GE"/>
        </w:rPr>
        <w:t>25 (ოცდახუთი) კარს.</w:t>
      </w:r>
    </w:p>
    <w:p w14:paraId="658574BB" w14:textId="77777777" w:rsidR="003665B7" w:rsidRDefault="003665B7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სამუშაოები უნდა განხორციელდეს აღნიშნულ სფეროში საქართველოს კანონმდებლობისა და საერთაშორისო სტანდარტების მოთხოვნათა სრული დაცვით.</w:t>
      </w:r>
    </w:p>
    <w:p w14:paraId="4BDC0FB0" w14:textId="0739E7ED" w:rsidR="008C6F53" w:rsidRPr="00305CF6" w:rsidRDefault="008C6F53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1935F4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E9743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30 </w:t>
      </w:r>
      <w:r w:rsidR="00E9743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აპრილი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452A00A" w14:textId="77777777" w:rsidR="008C6F53" w:rsidRPr="00305CF6" w:rsidRDefault="008C6F53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00D275F4" w14:textId="7874ADCB" w:rsidR="008C6F53" w:rsidRPr="00305CF6" w:rsidRDefault="008C6F53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ამავე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მეილიდან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მხრიდან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მოხდება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პრეტენდენტისგან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მიღების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დადასტურება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გთხოვთ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დაგვიკავშირდეთ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განცხადებაში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; </w:t>
      </w:r>
      <w:r w:rsidR="00DD1883">
        <w:rPr>
          <w:rFonts w:ascii="Sylfaen" w:eastAsia="Times New Roman" w:hAnsi="Sylfaen" w:cs="Arial"/>
          <w:sz w:val="20"/>
          <w:szCs w:val="20"/>
          <w:lang w:val="ka-GE"/>
        </w:rPr>
        <w:t>599464130</w:t>
      </w:r>
    </w:p>
    <w:p w14:paraId="2503CEB6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ნიმუშ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წარმოდგენა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E1DD105" w14:textId="77777777" w:rsidR="008C6F53" w:rsidRPr="00305CF6" w:rsidRDefault="008C6F53" w:rsidP="00872E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მოთხოვნის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2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დღისა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მოსაწოდებელი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ნიმუში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ნოდარ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ბოხუას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.N12/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ლუბლიანას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N66;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“</w:t>
      </w:r>
    </w:p>
    <w:p w14:paraId="78E874EF" w14:textId="77777777" w:rsidR="008C6F53" w:rsidRPr="00305CF6" w:rsidRDefault="008C6F53" w:rsidP="00872E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ნიმუშები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შეინახება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საწყობში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დადარდება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ყოველ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ჯერზე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პროდუქციასთან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6C6474DC" w14:textId="77777777" w:rsidR="000E59D9" w:rsidRPr="006021C0" w:rsidRDefault="000E59D9" w:rsidP="00872E86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ka-GE"/>
        </w:rPr>
      </w:pPr>
      <w:r w:rsidRPr="006021C0">
        <w:rPr>
          <w:rFonts w:eastAsia="Times New Roman" w:cs="Arial"/>
          <w:sz w:val="20"/>
          <w:szCs w:val="20"/>
          <w:lang w:val="ka-GE"/>
        </w:rPr>
        <w:t>დანართი 1</w:t>
      </w:r>
    </w:p>
    <w:p w14:paraId="64E41408" w14:textId="728EF3A8" w:rsidR="000E59D9" w:rsidRDefault="000E59D9" w:rsidP="00872E86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ka-GE"/>
        </w:rPr>
      </w:pPr>
    </w:p>
    <w:p w14:paraId="7FD4545D" w14:textId="77777777" w:rsidR="00872E86" w:rsidRPr="00872E86" w:rsidRDefault="00872E86" w:rsidP="00872E8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val="ka-GE"/>
        </w:rPr>
      </w:pPr>
      <w:r w:rsidRPr="00872E86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ტენდერის</w:t>
      </w:r>
      <w:r w:rsidRPr="00872E86">
        <w:rPr>
          <w:rFonts w:ascii="Arial" w:eastAsia="Times New Roman" w:hAnsi="Arial" w:cs="Arial"/>
          <w:b/>
          <w:bCs/>
          <w:color w:val="000000" w:themeColor="text1"/>
          <w:lang w:val="ka-GE"/>
        </w:rPr>
        <w:t xml:space="preserve"> </w:t>
      </w:r>
      <w:r w:rsidRPr="00872E86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კატეგორია</w:t>
      </w:r>
      <w:r w:rsidRPr="00872E86">
        <w:rPr>
          <w:rFonts w:ascii="Arial" w:eastAsia="Times New Roman" w:hAnsi="Arial" w:cs="Arial"/>
          <w:b/>
          <w:bCs/>
          <w:color w:val="000000" w:themeColor="text1"/>
          <w:lang w:val="ka-GE"/>
        </w:rPr>
        <w:t>:</w:t>
      </w:r>
    </w:p>
    <w:p w14:paraId="0FB563F5" w14:textId="77777777" w:rsidR="00872E86" w:rsidRPr="00872E86" w:rsidRDefault="00872E86" w:rsidP="00872E8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</w:pPr>
      <w:r w:rsidRPr="00872E86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45300000 </w:t>
      </w:r>
      <w:r w:rsidRPr="00872E86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სამშენებლო</w:t>
      </w:r>
      <w:r w:rsidRPr="00872E86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>-</w:t>
      </w:r>
      <w:r w:rsidRPr="00872E86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სამონტაჟო</w:t>
      </w:r>
      <w:r w:rsidRPr="00872E86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2E86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სამუშაოები</w:t>
      </w:r>
    </w:p>
    <w:p w14:paraId="3CC85E55" w14:textId="77777777" w:rsidR="00872E86" w:rsidRPr="00872E86" w:rsidRDefault="00872E86" w:rsidP="00872E8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</w:pPr>
      <w:r w:rsidRPr="00872E86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39100000 </w:t>
      </w:r>
      <w:r w:rsidRPr="00872E86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ავეჯი</w:t>
      </w:r>
    </w:p>
    <w:p w14:paraId="6DD7C2C9" w14:textId="77777777" w:rsidR="00872E86" w:rsidRPr="00872E86" w:rsidRDefault="00872E86" w:rsidP="00872E8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</w:pPr>
      <w:r w:rsidRPr="00872E86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44200000 </w:t>
      </w:r>
      <w:r w:rsidRPr="00872E86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სტრუქტურული</w:t>
      </w:r>
      <w:r w:rsidRPr="00872E86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2E86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მასალები</w:t>
      </w:r>
    </w:p>
    <w:p w14:paraId="71266445" w14:textId="77777777" w:rsidR="00872E86" w:rsidRPr="006021C0" w:rsidRDefault="00872E86" w:rsidP="00872E86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ka-GE"/>
        </w:rPr>
      </w:pPr>
    </w:p>
    <w:p w14:paraId="0BE075AE" w14:textId="091E69F7" w:rsidR="0024798C" w:rsidRPr="0009525D" w:rsidRDefault="0009525D" w:rsidP="000E59D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val="ka-GE"/>
        </w:rPr>
      </w:pPr>
      <w:r w:rsidRPr="0009525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შეღებილი</w:t>
      </w:r>
      <w:r w:rsidRPr="0009525D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მდფ კარის კომპლექტის შესყიდვასა და სამონტაჟო მომსხურებ</w:t>
      </w:r>
      <w:r w:rsidRPr="0009525D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ის განფასება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0"/>
        <w:gridCol w:w="3388"/>
        <w:gridCol w:w="1414"/>
        <w:gridCol w:w="1697"/>
        <w:gridCol w:w="1275"/>
        <w:gridCol w:w="1412"/>
      </w:tblGrid>
      <w:tr w:rsidR="006021C0" w:rsidRPr="006021C0" w14:paraId="4AA82B0D" w14:textId="77777777" w:rsidTr="006021C0">
        <w:tc>
          <w:tcPr>
            <w:tcW w:w="420" w:type="dxa"/>
            <w:vAlign w:val="center"/>
          </w:tcPr>
          <w:p w14:paraId="3D0F5C3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N</w:t>
            </w:r>
          </w:p>
        </w:tc>
        <w:tc>
          <w:tcPr>
            <w:tcW w:w="3388" w:type="dxa"/>
            <w:vAlign w:val="center"/>
          </w:tcPr>
          <w:p w14:paraId="1151992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4" w:type="dxa"/>
            <w:vAlign w:val="center"/>
          </w:tcPr>
          <w:p w14:paraId="026E1C1B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697" w:type="dxa"/>
            <w:vAlign w:val="center"/>
          </w:tcPr>
          <w:p w14:paraId="5538F99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5" w:type="dxa"/>
            <w:vAlign w:val="center"/>
          </w:tcPr>
          <w:p w14:paraId="05CC287F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ერთეულის ფასი</w:t>
            </w:r>
          </w:p>
        </w:tc>
        <w:tc>
          <w:tcPr>
            <w:tcW w:w="1412" w:type="dxa"/>
            <w:vAlign w:val="center"/>
          </w:tcPr>
          <w:p w14:paraId="043A465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თანხა სულ</w:t>
            </w:r>
          </w:p>
        </w:tc>
      </w:tr>
      <w:tr w:rsidR="006021C0" w:rsidRPr="006021C0" w14:paraId="22F3CD21" w14:textId="77777777" w:rsidTr="006021C0">
        <w:tc>
          <w:tcPr>
            <w:tcW w:w="420" w:type="dxa"/>
            <w:vAlign w:val="center"/>
          </w:tcPr>
          <w:p w14:paraId="3088703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3388" w:type="dxa"/>
            <w:vAlign w:val="center"/>
          </w:tcPr>
          <w:p w14:paraId="7D457CF6" w14:textId="1498ABE3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შეღებილი ფრთა- ნახევრიანი მდფ კარი 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(207x125x10)</w:t>
            </w:r>
          </w:p>
        </w:tc>
        <w:tc>
          <w:tcPr>
            <w:tcW w:w="1414" w:type="dxa"/>
            <w:vAlign w:val="center"/>
          </w:tcPr>
          <w:p w14:paraId="6DD7F628" w14:textId="4930F867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110B421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77F2181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1D92C74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57734FA7" w14:textId="77777777" w:rsidTr="006021C0">
        <w:tc>
          <w:tcPr>
            <w:tcW w:w="420" w:type="dxa"/>
            <w:vAlign w:val="center"/>
          </w:tcPr>
          <w:p w14:paraId="7E1138C3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3388" w:type="dxa"/>
            <w:vAlign w:val="center"/>
          </w:tcPr>
          <w:p w14:paraId="75BB7F82" w14:textId="7AC48296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შეღებილი ფრთა- ნახევრიანი მდფ კარი 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(207x125x1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6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  <w:vAlign w:val="center"/>
          </w:tcPr>
          <w:p w14:paraId="35178302" w14:textId="5580E60F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6209A30A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26C0A321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473F036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2E366DEB" w14:textId="77777777" w:rsidTr="006021C0">
        <w:tc>
          <w:tcPr>
            <w:tcW w:w="420" w:type="dxa"/>
            <w:vAlign w:val="center"/>
          </w:tcPr>
          <w:p w14:paraId="7DC39873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3388" w:type="dxa"/>
            <w:vAlign w:val="center"/>
          </w:tcPr>
          <w:p w14:paraId="53BC6B5D" w14:textId="12BF6157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შეღებილი ცალ-ფრთიანი მდფ კარი 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(207*80*10)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7E6FA4B9" w14:textId="42342E38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1C0F5A8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1410905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5A7DFBEC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61BBD214" w14:textId="77777777" w:rsidTr="006021C0">
        <w:tc>
          <w:tcPr>
            <w:tcW w:w="420" w:type="dxa"/>
            <w:vAlign w:val="center"/>
          </w:tcPr>
          <w:p w14:paraId="79239A6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3388" w:type="dxa"/>
            <w:vAlign w:val="center"/>
          </w:tcPr>
          <w:p w14:paraId="65E72693" w14:textId="6C5174CC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შეღებილი ცალ-ფრთიანი მდფ კარი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(207*70*10)</w:t>
            </w:r>
          </w:p>
        </w:tc>
        <w:tc>
          <w:tcPr>
            <w:tcW w:w="1414" w:type="dxa"/>
            <w:vAlign w:val="center"/>
          </w:tcPr>
          <w:p w14:paraId="6FBFC86A" w14:textId="0C6037E1" w:rsidR="000E59D9" w:rsidRPr="006021C0" w:rsidRDefault="0009525D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2B7883BE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4962E5F7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721D1BAE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17F3F506" w14:textId="77777777" w:rsidTr="006021C0">
        <w:tc>
          <w:tcPr>
            <w:tcW w:w="420" w:type="dxa"/>
            <w:vAlign w:val="center"/>
          </w:tcPr>
          <w:p w14:paraId="7D772A72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3388" w:type="dxa"/>
            <w:vAlign w:val="center"/>
          </w:tcPr>
          <w:p w14:paraId="5FA447CE" w14:textId="015AFAC2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შეღებილი ცალ-ფრთიანი მდფ კარი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(207*80*16),</w:t>
            </w:r>
          </w:p>
        </w:tc>
        <w:tc>
          <w:tcPr>
            <w:tcW w:w="1414" w:type="dxa"/>
            <w:vAlign w:val="center"/>
          </w:tcPr>
          <w:p w14:paraId="3C63955C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5365B6FF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002A46E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70EEE5D4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4798B70A" w14:textId="77777777" w:rsidTr="006021C0">
        <w:tc>
          <w:tcPr>
            <w:tcW w:w="420" w:type="dxa"/>
            <w:vAlign w:val="center"/>
          </w:tcPr>
          <w:p w14:paraId="050BA48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388" w:type="dxa"/>
            <w:vAlign w:val="center"/>
          </w:tcPr>
          <w:p w14:paraId="2AB45FA2" w14:textId="2A8544B4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შეღებილი ცალ-ფრთიანი მდფ კარი </w:t>
            </w: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(207*70*16)</w:t>
            </w:r>
          </w:p>
        </w:tc>
        <w:tc>
          <w:tcPr>
            <w:tcW w:w="1414" w:type="dxa"/>
            <w:vAlign w:val="center"/>
          </w:tcPr>
          <w:p w14:paraId="64C59C58" w14:textId="53A82B8A" w:rsidR="000E59D9" w:rsidRPr="006021C0" w:rsidRDefault="0009525D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0C0BDBA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3DF6369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2998023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2B36EDD8" w14:textId="77777777" w:rsidTr="006021C0">
        <w:tc>
          <w:tcPr>
            <w:tcW w:w="420" w:type="dxa"/>
            <w:vAlign w:val="center"/>
          </w:tcPr>
          <w:p w14:paraId="48B2DF09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7</w:t>
            </w:r>
          </w:p>
        </w:tc>
        <w:tc>
          <w:tcPr>
            <w:tcW w:w="3388" w:type="dxa"/>
            <w:vAlign w:val="center"/>
          </w:tcPr>
          <w:p w14:paraId="11234566" w14:textId="34D4A01E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სახელურები (კომპლექტით)</w:t>
            </w:r>
          </w:p>
        </w:tc>
        <w:tc>
          <w:tcPr>
            <w:tcW w:w="1414" w:type="dxa"/>
            <w:vAlign w:val="center"/>
          </w:tcPr>
          <w:p w14:paraId="112A0777" w14:textId="3A86F273" w:rsidR="000E59D9" w:rsidRPr="006021C0" w:rsidRDefault="0009525D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146D168E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38071383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02845ED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0BBBC929" w14:textId="77777777" w:rsidTr="006021C0">
        <w:tc>
          <w:tcPr>
            <w:tcW w:w="420" w:type="dxa"/>
            <w:vAlign w:val="center"/>
          </w:tcPr>
          <w:p w14:paraId="754F307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3388" w:type="dxa"/>
            <w:vAlign w:val="center"/>
          </w:tcPr>
          <w:p w14:paraId="7A042504" w14:textId="0C8E1F32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სახელურები (კონპლექტაციით) ფრთანახევრიანისთვის</w:t>
            </w:r>
          </w:p>
        </w:tc>
        <w:tc>
          <w:tcPr>
            <w:tcW w:w="1414" w:type="dxa"/>
            <w:vAlign w:val="center"/>
          </w:tcPr>
          <w:p w14:paraId="0C0D032B" w14:textId="60C7A860" w:rsidR="000E59D9" w:rsidRPr="006021C0" w:rsidRDefault="0009525D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6A3F2DB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14C9759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0FB0C68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1DF3EAEA" w14:textId="77777777" w:rsidTr="006021C0">
        <w:tc>
          <w:tcPr>
            <w:tcW w:w="420" w:type="dxa"/>
            <w:vAlign w:val="center"/>
          </w:tcPr>
          <w:p w14:paraId="3E20E743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3388" w:type="dxa"/>
            <w:vAlign w:val="center"/>
          </w:tcPr>
          <w:p w14:paraId="0F54C61E" w14:textId="14607F57" w:rsidR="000E59D9" w:rsidRPr="006021C0" w:rsidRDefault="00DD188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DD1883">
              <w:rPr>
                <w:rFonts w:eastAsia="Times New Roman" w:cs="Arial"/>
                <w:sz w:val="20"/>
                <w:szCs w:val="20"/>
                <w:lang w:val="ka-GE"/>
              </w:rPr>
              <w:t>ჩამკეტი ფრთანახევრიანისთვის</w:t>
            </w:r>
          </w:p>
        </w:tc>
        <w:tc>
          <w:tcPr>
            <w:tcW w:w="1414" w:type="dxa"/>
            <w:vAlign w:val="center"/>
          </w:tcPr>
          <w:p w14:paraId="4241190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566A213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40894EF7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6EA7299A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0748C04B" w14:textId="77777777" w:rsidTr="006021C0">
        <w:tc>
          <w:tcPr>
            <w:tcW w:w="420" w:type="dxa"/>
            <w:vAlign w:val="center"/>
          </w:tcPr>
          <w:p w14:paraId="3187D12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10</w:t>
            </w:r>
          </w:p>
        </w:tc>
        <w:tc>
          <w:tcPr>
            <w:tcW w:w="3388" w:type="dxa"/>
            <w:vAlign w:val="center"/>
          </w:tcPr>
          <w:p w14:paraId="426E825B" w14:textId="5FFEE3A6" w:rsidR="000E59D9" w:rsidRPr="006021C0" w:rsidRDefault="0009525D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მონტაჟი</w:t>
            </w:r>
          </w:p>
        </w:tc>
        <w:tc>
          <w:tcPr>
            <w:tcW w:w="1414" w:type="dxa"/>
            <w:vAlign w:val="center"/>
          </w:tcPr>
          <w:p w14:paraId="248BACB6" w14:textId="0B8C4529" w:rsidR="000E59D9" w:rsidRPr="006021C0" w:rsidRDefault="0009525D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14:paraId="1D6D78D1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0BC0B45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7AD2E283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601C8199" w14:textId="77777777" w:rsidTr="006021C0">
        <w:tc>
          <w:tcPr>
            <w:tcW w:w="420" w:type="dxa"/>
            <w:vAlign w:val="center"/>
          </w:tcPr>
          <w:p w14:paraId="0D05A4B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11</w:t>
            </w:r>
          </w:p>
        </w:tc>
        <w:tc>
          <w:tcPr>
            <w:tcW w:w="3388" w:type="dxa"/>
            <w:vAlign w:val="center"/>
          </w:tcPr>
          <w:p w14:paraId="2C8D8F93" w14:textId="6D9090F3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4DC9B49F" w14:textId="118D1CA5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4E2316C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332D69B2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703C9B3E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48166E94" w14:textId="77777777" w:rsidTr="006021C0">
        <w:tc>
          <w:tcPr>
            <w:tcW w:w="420" w:type="dxa"/>
            <w:vAlign w:val="center"/>
          </w:tcPr>
          <w:p w14:paraId="40A4AFF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12</w:t>
            </w:r>
          </w:p>
        </w:tc>
        <w:tc>
          <w:tcPr>
            <w:tcW w:w="3388" w:type="dxa"/>
            <w:vAlign w:val="center"/>
          </w:tcPr>
          <w:p w14:paraId="08FF40FE" w14:textId="7E614350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436D14D5" w14:textId="5E159E28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4AC510EF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05278DB3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5973BC94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4463747A" w14:textId="77777777" w:rsidTr="006021C0">
        <w:tc>
          <w:tcPr>
            <w:tcW w:w="420" w:type="dxa"/>
            <w:vAlign w:val="center"/>
          </w:tcPr>
          <w:p w14:paraId="1F9D046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13</w:t>
            </w:r>
          </w:p>
        </w:tc>
        <w:tc>
          <w:tcPr>
            <w:tcW w:w="3388" w:type="dxa"/>
            <w:vAlign w:val="center"/>
          </w:tcPr>
          <w:p w14:paraId="65BF8936" w14:textId="2D42F540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7FFFBE9F" w14:textId="74604BA5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1140CA1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7D9545E4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62A739DB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2C86010F" w14:textId="77777777" w:rsidTr="006021C0">
        <w:tc>
          <w:tcPr>
            <w:tcW w:w="420" w:type="dxa"/>
            <w:vAlign w:val="center"/>
          </w:tcPr>
          <w:p w14:paraId="36785811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14</w:t>
            </w:r>
          </w:p>
        </w:tc>
        <w:tc>
          <w:tcPr>
            <w:tcW w:w="3388" w:type="dxa"/>
            <w:vAlign w:val="center"/>
          </w:tcPr>
          <w:p w14:paraId="41D765A8" w14:textId="06AAD97C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7F63C3EE" w14:textId="7CC758E9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316082DD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5E89266F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4E945B79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524E3423" w14:textId="77777777" w:rsidTr="006021C0">
        <w:tc>
          <w:tcPr>
            <w:tcW w:w="420" w:type="dxa"/>
            <w:vAlign w:val="center"/>
          </w:tcPr>
          <w:p w14:paraId="2BE3569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15</w:t>
            </w:r>
          </w:p>
        </w:tc>
        <w:tc>
          <w:tcPr>
            <w:tcW w:w="3388" w:type="dxa"/>
            <w:vAlign w:val="center"/>
          </w:tcPr>
          <w:p w14:paraId="4B7DDD42" w14:textId="6005E9A9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69E173A" w14:textId="636620D1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69EDD54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641BCA0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19224217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3343930A" w14:textId="77777777" w:rsidTr="006021C0">
        <w:tc>
          <w:tcPr>
            <w:tcW w:w="420" w:type="dxa"/>
            <w:vAlign w:val="center"/>
          </w:tcPr>
          <w:p w14:paraId="1D32FD02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16</w:t>
            </w:r>
          </w:p>
        </w:tc>
        <w:tc>
          <w:tcPr>
            <w:tcW w:w="3388" w:type="dxa"/>
            <w:vAlign w:val="center"/>
          </w:tcPr>
          <w:p w14:paraId="4820E47B" w14:textId="3CCC4824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30EA29B6" w14:textId="5DE1DC46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224EFB9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4B16ACD7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3FF19DE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4F6CD672" w14:textId="77777777" w:rsidTr="006021C0">
        <w:tc>
          <w:tcPr>
            <w:tcW w:w="420" w:type="dxa"/>
            <w:vAlign w:val="center"/>
          </w:tcPr>
          <w:p w14:paraId="426CC498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17</w:t>
            </w:r>
          </w:p>
        </w:tc>
        <w:tc>
          <w:tcPr>
            <w:tcW w:w="3388" w:type="dxa"/>
            <w:vAlign w:val="center"/>
          </w:tcPr>
          <w:p w14:paraId="61BECC84" w14:textId="693B31F1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6FB8C0DD" w14:textId="03F85756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1DCBC11E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2CBC65DB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529C40C0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2BE5B52D" w14:textId="77777777" w:rsidTr="006021C0">
        <w:tc>
          <w:tcPr>
            <w:tcW w:w="420" w:type="dxa"/>
            <w:vAlign w:val="center"/>
          </w:tcPr>
          <w:p w14:paraId="1D6BC54F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18</w:t>
            </w:r>
          </w:p>
        </w:tc>
        <w:tc>
          <w:tcPr>
            <w:tcW w:w="3388" w:type="dxa"/>
            <w:vAlign w:val="center"/>
          </w:tcPr>
          <w:p w14:paraId="4A7D1EC5" w14:textId="241EAC04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3D1258D0" w14:textId="1EF7D121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03E5F6F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283FF537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38AEFB2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33B568C2" w14:textId="77777777" w:rsidTr="006021C0">
        <w:tc>
          <w:tcPr>
            <w:tcW w:w="420" w:type="dxa"/>
            <w:vAlign w:val="center"/>
          </w:tcPr>
          <w:p w14:paraId="2664470E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19</w:t>
            </w:r>
          </w:p>
        </w:tc>
        <w:tc>
          <w:tcPr>
            <w:tcW w:w="3388" w:type="dxa"/>
            <w:vAlign w:val="center"/>
          </w:tcPr>
          <w:p w14:paraId="7006B767" w14:textId="418B7406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4CB6EA05" w14:textId="47B9E4CD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203CA88C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521AB775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65FCF0F9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79373402" w14:textId="77777777" w:rsidTr="006021C0">
        <w:tc>
          <w:tcPr>
            <w:tcW w:w="420" w:type="dxa"/>
            <w:vAlign w:val="center"/>
          </w:tcPr>
          <w:p w14:paraId="5180AE52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20</w:t>
            </w:r>
          </w:p>
        </w:tc>
        <w:tc>
          <w:tcPr>
            <w:tcW w:w="3388" w:type="dxa"/>
            <w:vAlign w:val="center"/>
          </w:tcPr>
          <w:p w14:paraId="50AC6371" w14:textId="70D6A3AD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14:paraId="006FD639" w14:textId="1DEEE512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14:paraId="5D79F8F6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14:paraId="2B50CE4F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560782F1" w14:textId="77777777"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14:paraId="753B3C21" w14:textId="77777777" w:rsidTr="006021C0">
        <w:tc>
          <w:tcPr>
            <w:tcW w:w="8194" w:type="dxa"/>
            <w:gridSpan w:val="5"/>
            <w:vAlign w:val="center"/>
          </w:tcPr>
          <w:p w14:paraId="2C107E52" w14:textId="77777777"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14:paraId="0FCAE18B" w14:textId="77777777"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</w:tbl>
    <w:p w14:paraId="758CFFEC" w14:textId="77777777" w:rsidR="0009525D" w:rsidRDefault="0009525D" w:rsidP="007027E1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u w:val="single"/>
          <w:lang w:val="ka-GE"/>
        </w:rPr>
      </w:pPr>
    </w:p>
    <w:p w14:paraId="7C7EA563" w14:textId="74F852CA" w:rsidR="000E59D9" w:rsidRPr="0009525D" w:rsidRDefault="0009525D" w:rsidP="007027E1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u w:val="single"/>
          <w:lang w:val="ka-GE"/>
        </w:rPr>
      </w:pPr>
      <w:r w:rsidRPr="0009525D">
        <w:rPr>
          <w:rFonts w:eastAsia="Times New Roman" w:cs="Arial"/>
          <w:b/>
          <w:bCs/>
          <w:i/>
          <w:iCs/>
          <w:sz w:val="20"/>
          <w:szCs w:val="20"/>
          <w:u w:val="single"/>
          <w:lang w:val="ka-GE"/>
        </w:rPr>
        <w:t>შენიშვნა: პრეტენდენტს შეუძლია განფასებაში მიუთითოს საჭირო მასალა ან ქონება, რომელიც პირველად დანართში მითითებული არ არის.</w:t>
      </w:r>
    </w:p>
    <w:sectPr w:rsidR="000E59D9" w:rsidRPr="00095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3008"/>
    <w:multiLevelType w:val="multilevel"/>
    <w:tmpl w:val="D72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55"/>
    <w:rsid w:val="00074689"/>
    <w:rsid w:val="0009525D"/>
    <w:rsid w:val="000E59D9"/>
    <w:rsid w:val="001935F4"/>
    <w:rsid w:val="0024798C"/>
    <w:rsid w:val="0025176A"/>
    <w:rsid w:val="00290072"/>
    <w:rsid w:val="00297685"/>
    <w:rsid w:val="00305CF6"/>
    <w:rsid w:val="003665B7"/>
    <w:rsid w:val="004B64E7"/>
    <w:rsid w:val="006021C0"/>
    <w:rsid w:val="007027E1"/>
    <w:rsid w:val="00761F55"/>
    <w:rsid w:val="00872E86"/>
    <w:rsid w:val="008C6F53"/>
    <w:rsid w:val="0095208C"/>
    <w:rsid w:val="009C4EDB"/>
    <w:rsid w:val="009E0BF8"/>
    <w:rsid w:val="00B23777"/>
    <w:rsid w:val="00BD2B93"/>
    <w:rsid w:val="00BF4907"/>
    <w:rsid w:val="00D61C8D"/>
    <w:rsid w:val="00DD1883"/>
    <w:rsid w:val="00E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249C"/>
  <w15:docId w15:val="{67D81804-0D0D-4C2A-BB49-2684AAD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19</cp:revision>
  <dcterms:created xsi:type="dcterms:W3CDTF">2022-01-17T10:24:00Z</dcterms:created>
  <dcterms:modified xsi:type="dcterms:W3CDTF">2022-04-20T12:19:00Z</dcterms:modified>
</cp:coreProperties>
</file>